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30F" w:rsidRPr="00932667" w:rsidRDefault="00DE4475" w:rsidP="00CE54BE">
      <w:pPr>
        <w:pStyle w:val="Bezmezer"/>
        <w:ind w:left="709" w:hanging="709"/>
        <w:jc w:val="center"/>
        <w:rPr>
          <w:rFonts w:ascii="Arial Black" w:hAnsi="Arial Black" w:cs="Arial"/>
          <w:u w:val="single"/>
        </w:rPr>
      </w:pPr>
      <w:r w:rsidRPr="00932667">
        <w:rPr>
          <w:rFonts w:ascii="Arial Black" w:hAnsi="Arial Black" w:cs="Arial"/>
          <w:u w:val="single"/>
        </w:rPr>
        <w:t>CELNÍ ÚŘAD</w:t>
      </w:r>
      <w:r w:rsidR="00E94A64">
        <w:rPr>
          <w:rFonts w:ascii="Arial Black" w:hAnsi="Arial Black" w:cs="Arial"/>
          <w:u w:val="single"/>
        </w:rPr>
        <w:t xml:space="preserve"> PRO KRAJ VYSOČINA</w:t>
      </w:r>
    </w:p>
    <w:p w:rsidR="00DE4475" w:rsidRPr="00932667" w:rsidRDefault="00DE4475" w:rsidP="00932667">
      <w:pPr>
        <w:spacing w:line="240" w:lineRule="auto"/>
        <w:jc w:val="center"/>
        <w:rPr>
          <w:rFonts w:ascii="Arial" w:hAnsi="Arial" w:cs="Arial"/>
        </w:rPr>
      </w:pPr>
      <w:proofErr w:type="spellStart"/>
      <w:r w:rsidRPr="00932667">
        <w:rPr>
          <w:rFonts w:ascii="Arial" w:hAnsi="Arial" w:cs="Arial"/>
        </w:rPr>
        <w:t>Střítež</w:t>
      </w:r>
      <w:proofErr w:type="spellEnd"/>
      <w:r w:rsidR="005524E6" w:rsidRPr="00932667">
        <w:rPr>
          <w:rFonts w:ascii="Arial" w:hAnsi="Arial" w:cs="Arial"/>
        </w:rPr>
        <w:t xml:space="preserve"> </w:t>
      </w:r>
      <w:r w:rsidR="0076322C">
        <w:rPr>
          <w:rFonts w:ascii="Arial" w:hAnsi="Arial" w:cs="Arial"/>
        </w:rPr>
        <w:t>u Jihlavy</w:t>
      </w:r>
      <w:r w:rsidRPr="00932667">
        <w:rPr>
          <w:rFonts w:ascii="Arial" w:hAnsi="Arial" w:cs="Arial"/>
        </w:rPr>
        <w:t xml:space="preserve"> 5, 588 11 </w:t>
      </w:r>
      <w:proofErr w:type="spellStart"/>
      <w:r w:rsidRPr="00932667">
        <w:rPr>
          <w:rFonts w:ascii="Arial" w:hAnsi="Arial" w:cs="Arial"/>
        </w:rPr>
        <w:t>Střítež</w:t>
      </w:r>
      <w:proofErr w:type="spellEnd"/>
      <w:r w:rsidR="005524E6" w:rsidRPr="00932667">
        <w:rPr>
          <w:rFonts w:ascii="Arial" w:hAnsi="Arial" w:cs="Arial"/>
        </w:rPr>
        <w:t xml:space="preserve"> u Jihlavy</w:t>
      </w:r>
    </w:p>
    <w:p w:rsidR="005524E6" w:rsidRDefault="005524E6" w:rsidP="00932667">
      <w:pPr>
        <w:jc w:val="center"/>
        <w:rPr>
          <w:rFonts w:ascii="Arial" w:hAnsi="Arial" w:cs="Arial"/>
          <w:sz w:val="18"/>
          <w:szCs w:val="18"/>
        </w:rPr>
      </w:pPr>
      <w:r w:rsidRPr="00932667">
        <w:rPr>
          <w:rFonts w:ascii="Arial" w:hAnsi="Arial" w:cs="Arial"/>
          <w:sz w:val="18"/>
          <w:szCs w:val="18"/>
        </w:rPr>
        <w:t xml:space="preserve">Tel: 567 109 403, fax: 567 310 050, e-mail: </w:t>
      </w:r>
      <w:hyperlink r:id="rId5" w:history="1">
        <w:r w:rsidRPr="00932667">
          <w:rPr>
            <w:rStyle w:val="Hypertextovodkaz"/>
            <w:rFonts w:ascii="Arial" w:hAnsi="Arial" w:cs="Arial"/>
            <w:sz w:val="18"/>
            <w:szCs w:val="18"/>
          </w:rPr>
          <w:t>podatelna630000@cs.mfcr.cz</w:t>
        </w:r>
      </w:hyperlink>
      <w:r w:rsidRPr="00932667">
        <w:rPr>
          <w:rFonts w:ascii="Arial" w:hAnsi="Arial" w:cs="Arial"/>
          <w:sz w:val="18"/>
          <w:szCs w:val="18"/>
        </w:rPr>
        <w:t>, datová schránka: edynz54</w:t>
      </w:r>
    </w:p>
    <w:p w:rsidR="00932667" w:rsidRPr="00932667" w:rsidRDefault="00932667" w:rsidP="00932667">
      <w:pPr>
        <w:pStyle w:val="Bezmezer"/>
        <w:rPr>
          <w:rFonts w:ascii="Arial" w:hAnsi="Arial" w:cs="Arial"/>
        </w:rPr>
      </w:pPr>
      <w:proofErr w:type="spellStart"/>
      <w:proofErr w:type="gramStart"/>
      <w:r w:rsidRPr="00932667">
        <w:rPr>
          <w:rFonts w:ascii="Arial" w:hAnsi="Arial" w:cs="Arial"/>
        </w:rPr>
        <w:t>Č.j</w:t>
      </w:r>
      <w:proofErr w:type="spellEnd"/>
      <w:r w:rsidRPr="00932667">
        <w:rPr>
          <w:rFonts w:ascii="Arial" w:hAnsi="Arial" w:cs="Arial"/>
        </w:rPr>
        <w:t>.</w:t>
      </w:r>
      <w:proofErr w:type="gramEnd"/>
      <w:r w:rsidR="00CE54BE">
        <w:rPr>
          <w:rFonts w:ascii="Arial" w:hAnsi="Arial" w:cs="Arial"/>
        </w:rPr>
        <w:t xml:space="preserve">              10125/2013-63000-11</w:t>
      </w:r>
    </w:p>
    <w:p w:rsidR="00932667" w:rsidRPr="00932667" w:rsidRDefault="00932667" w:rsidP="00932667">
      <w:pPr>
        <w:pStyle w:val="Bezmezer"/>
        <w:rPr>
          <w:rFonts w:ascii="Arial" w:hAnsi="Arial" w:cs="Arial"/>
        </w:rPr>
      </w:pPr>
      <w:r w:rsidRPr="00932667">
        <w:rPr>
          <w:rFonts w:ascii="Arial" w:hAnsi="Arial" w:cs="Arial"/>
        </w:rPr>
        <w:t>Vyřizuje:</w:t>
      </w:r>
      <w:r w:rsidR="000E5407">
        <w:rPr>
          <w:rFonts w:ascii="Arial" w:hAnsi="Arial" w:cs="Arial"/>
        </w:rPr>
        <w:t xml:space="preserve">      </w:t>
      </w:r>
      <w:r w:rsidR="00CE54BE">
        <w:rPr>
          <w:rFonts w:ascii="Arial" w:hAnsi="Arial" w:cs="Arial"/>
        </w:rPr>
        <w:t>Semorádová</w:t>
      </w:r>
    </w:p>
    <w:p w:rsidR="00932667" w:rsidRPr="00932667" w:rsidRDefault="00932667" w:rsidP="00932667">
      <w:pPr>
        <w:pStyle w:val="Bezmezer"/>
        <w:rPr>
          <w:rFonts w:ascii="Arial" w:hAnsi="Arial" w:cs="Arial"/>
        </w:rPr>
      </w:pPr>
      <w:r w:rsidRPr="00932667">
        <w:rPr>
          <w:rFonts w:ascii="Arial" w:hAnsi="Arial" w:cs="Arial"/>
        </w:rPr>
        <w:t>Ve Stříteži:</w:t>
      </w:r>
      <w:r w:rsidR="00CE54BE">
        <w:rPr>
          <w:rFonts w:ascii="Arial" w:hAnsi="Arial" w:cs="Arial"/>
        </w:rPr>
        <w:t xml:space="preserve">  </w:t>
      </w:r>
      <w:proofErr w:type="gramStart"/>
      <w:r w:rsidR="00CE54BE">
        <w:rPr>
          <w:rFonts w:ascii="Arial" w:hAnsi="Arial" w:cs="Arial"/>
        </w:rPr>
        <w:t>1</w:t>
      </w:r>
      <w:r w:rsidR="00E94A64">
        <w:rPr>
          <w:rFonts w:ascii="Arial" w:hAnsi="Arial" w:cs="Arial"/>
        </w:rPr>
        <w:t>9</w:t>
      </w:r>
      <w:r w:rsidR="00CE54BE">
        <w:rPr>
          <w:rFonts w:ascii="Arial" w:hAnsi="Arial" w:cs="Arial"/>
        </w:rPr>
        <w:t>.02.2013</w:t>
      </w:r>
      <w:proofErr w:type="gramEnd"/>
    </w:p>
    <w:p w:rsidR="005524E6" w:rsidRDefault="005524E6"/>
    <w:p w:rsidR="006A3935" w:rsidRDefault="00932667" w:rsidP="00AE5927">
      <w:pPr>
        <w:pStyle w:val="Bezmezer"/>
        <w:ind w:left="567" w:hanging="567"/>
        <w:rPr>
          <w:rFonts w:ascii="Arial" w:hAnsi="Arial" w:cs="Arial"/>
          <w:b/>
        </w:rPr>
      </w:pPr>
      <w:r w:rsidRPr="006A3935">
        <w:rPr>
          <w:rFonts w:ascii="Arial" w:hAnsi="Arial" w:cs="Arial"/>
        </w:rPr>
        <w:t>Věc:</w:t>
      </w:r>
      <w:r>
        <w:t xml:space="preserve">  </w:t>
      </w:r>
      <w:r w:rsidR="006A3935" w:rsidRPr="00A6393F">
        <w:rPr>
          <w:rFonts w:ascii="Arial" w:hAnsi="Arial" w:cs="Arial"/>
          <w:b/>
        </w:rPr>
        <w:t xml:space="preserve">Výroční zpráva </w:t>
      </w:r>
      <w:r w:rsidR="00E94A64">
        <w:rPr>
          <w:rFonts w:ascii="Arial" w:hAnsi="Arial" w:cs="Arial"/>
          <w:b/>
        </w:rPr>
        <w:t>za rok 2012</w:t>
      </w:r>
      <w:r w:rsidR="006A3935">
        <w:rPr>
          <w:rFonts w:ascii="Arial" w:hAnsi="Arial" w:cs="Arial"/>
          <w:b/>
        </w:rPr>
        <w:t xml:space="preserve"> o </w:t>
      </w:r>
      <w:r w:rsidR="00E94A64">
        <w:rPr>
          <w:rFonts w:ascii="Arial" w:hAnsi="Arial" w:cs="Arial"/>
          <w:b/>
        </w:rPr>
        <w:t xml:space="preserve">činnosti v oblasti </w:t>
      </w:r>
      <w:proofErr w:type="gramStart"/>
      <w:r w:rsidR="006A3935">
        <w:rPr>
          <w:rFonts w:ascii="Arial" w:hAnsi="Arial" w:cs="Arial"/>
          <w:b/>
        </w:rPr>
        <w:t xml:space="preserve">poskytování </w:t>
      </w:r>
      <w:r w:rsidR="00AE5927">
        <w:rPr>
          <w:rFonts w:ascii="Arial" w:hAnsi="Arial" w:cs="Arial"/>
          <w:b/>
        </w:rPr>
        <w:t xml:space="preserve"> </w:t>
      </w:r>
      <w:r w:rsidR="00160E42">
        <w:rPr>
          <w:rFonts w:ascii="Arial" w:hAnsi="Arial" w:cs="Arial"/>
          <w:b/>
        </w:rPr>
        <w:t xml:space="preserve"> </w:t>
      </w:r>
      <w:r w:rsidR="006A3935">
        <w:rPr>
          <w:rFonts w:ascii="Arial" w:hAnsi="Arial" w:cs="Arial"/>
          <w:b/>
        </w:rPr>
        <w:t>informací</w:t>
      </w:r>
      <w:proofErr w:type="gramEnd"/>
      <w:r w:rsidR="006A3935">
        <w:rPr>
          <w:rFonts w:ascii="Arial" w:hAnsi="Arial" w:cs="Arial"/>
          <w:b/>
        </w:rPr>
        <w:t xml:space="preserve"> dle zákona č. 106/1999 Sb., o svobodném přístupu k informacím </w:t>
      </w:r>
    </w:p>
    <w:p w:rsidR="006A3935" w:rsidRDefault="006A3935" w:rsidP="006A3935">
      <w:pPr>
        <w:pStyle w:val="Bezmezer"/>
        <w:rPr>
          <w:rFonts w:ascii="Arial" w:hAnsi="Arial" w:cs="Arial"/>
          <w:b/>
        </w:rPr>
      </w:pPr>
    </w:p>
    <w:p w:rsidR="006A3935" w:rsidRDefault="006A3935" w:rsidP="00435CE9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Celní úřad pro Kraj Vysočina</w:t>
      </w:r>
      <w:r w:rsidR="00E94A64">
        <w:rPr>
          <w:rFonts w:ascii="Arial" w:hAnsi="Arial" w:cs="Arial"/>
        </w:rPr>
        <w:t xml:space="preserve">, který je nástupcem zrušeného Celního ředitelství Brno a jemu podřízených celních úřadů v rozsahu svěřené územní působnosti podle </w:t>
      </w:r>
      <w:proofErr w:type="spellStart"/>
      <w:r w:rsidR="00E94A64">
        <w:rPr>
          <w:rFonts w:ascii="Arial" w:hAnsi="Arial" w:cs="Arial"/>
        </w:rPr>
        <w:t>ust</w:t>
      </w:r>
      <w:proofErr w:type="spellEnd"/>
      <w:r w:rsidR="00E94A64">
        <w:rPr>
          <w:rFonts w:ascii="Arial" w:hAnsi="Arial" w:cs="Arial"/>
        </w:rPr>
        <w:t>. § 6 zákona č. 17/2012 Sb., o Celní správě České republiky, ve znění zákona č. 407/2012 Sb., vydává v souladu s ustanovením § 18 zákona č. 106/1999 Sb., o svobodném přístupu k informacím, v platném znění (dále jen „zákon 106“)</w:t>
      </w:r>
      <w:r>
        <w:rPr>
          <w:rFonts w:ascii="Arial" w:hAnsi="Arial" w:cs="Arial"/>
        </w:rPr>
        <w:t xml:space="preserve"> </w:t>
      </w:r>
      <w:r w:rsidR="00E94A64">
        <w:rPr>
          <w:rFonts w:ascii="Arial" w:hAnsi="Arial" w:cs="Arial"/>
        </w:rPr>
        <w:t xml:space="preserve">výroční zprávu o činnosti </w:t>
      </w:r>
      <w:r w:rsidR="00E94A64" w:rsidRPr="0076322C">
        <w:rPr>
          <w:rFonts w:ascii="Arial" w:hAnsi="Arial" w:cs="Arial"/>
          <w:b/>
        </w:rPr>
        <w:t>Celního úřadu Jihlava</w:t>
      </w:r>
      <w:r w:rsidR="001C678E">
        <w:rPr>
          <w:rFonts w:ascii="Arial" w:hAnsi="Arial" w:cs="Arial"/>
        </w:rPr>
        <w:t xml:space="preserve"> a jeho </w:t>
      </w:r>
      <w:r w:rsidR="001C678E" w:rsidRPr="0076322C">
        <w:rPr>
          <w:rFonts w:ascii="Arial" w:hAnsi="Arial" w:cs="Arial"/>
          <w:b/>
        </w:rPr>
        <w:t>poboček Pelhřimov a Třebíč</w:t>
      </w:r>
      <w:r w:rsidR="001C678E">
        <w:rPr>
          <w:rFonts w:ascii="Arial" w:hAnsi="Arial" w:cs="Arial"/>
        </w:rPr>
        <w:t xml:space="preserve"> v oblasti poskytování informací za </w:t>
      </w:r>
      <w:r>
        <w:rPr>
          <w:rFonts w:ascii="Arial" w:hAnsi="Arial" w:cs="Arial"/>
        </w:rPr>
        <w:t>období o</w:t>
      </w:r>
      <w:r w:rsidR="00435CE9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1.1.2012</w:t>
      </w:r>
      <w:proofErr w:type="gramEnd"/>
      <w:r>
        <w:rPr>
          <w:rFonts w:ascii="Arial" w:hAnsi="Arial" w:cs="Arial"/>
        </w:rPr>
        <w:t xml:space="preserve"> do 31.12.2012.</w:t>
      </w:r>
    </w:p>
    <w:p w:rsidR="006A3935" w:rsidRDefault="006A3935" w:rsidP="006A3935">
      <w:pPr>
        <w:pStyle w:val="Bezmezer"/>
        <w:rPr>
          <w:rFonts w:ascii="Arial" w:hAnsi="Arial" w:cs="Arial"/>
        </w:rPr>
      </w:pPr>
    </w:p>
    <w:p w:rsidR="006A3935" w:rsidRPr="00AE28B8" w:rsidRDefault="009D2F04" w:rsidP="00AE28B8">
      <w:pPr>
        <w:pStyle w:val="Bezmezer"/>
        <w:numPr>
          <w:ilvl w:val="0"/>
          <w:numId w:val="1"/>
        </w:numPr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</w:rPr>
        <w:t>Počet podaných žádostí o informace a počet vydaných rozhodnutí o odmítnutí</w:t>
      </w:r>
      <w:r w:rsidR="00AE28B8">
        <w:rPr>
          <w:rFonts w:ascii="Arial" w:hAnsi="Arial" w:cs="Arial"/>
        </w:rPr>
        <w:t xml:space="preserve">  </w:t>
      </w:r>
    </w:p>
    <w:p w:rsidR="006A3935" w:rsidRDefault="00AE28B8" w:rsidP="00AE28B8">
      <w:pPr>
        <w:pStyle w:val="Bezmezer"/>
        <w:ind w:left="36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žádosti:</w:t>
      </w:r>
      <w:r>
        <w:rPr>
          <w:rFonts w:ascii="Arial" w:hAnsi="Arial" w:cs="Arial"/>
          <w:b/>
        </w:rPr>
        <w:t xml:space="preserve">   0</w:t>
      </w:r>
    </w:p>
    <w:p w:rsidR="00C96E72" w:rsidRDefault="00C96E72" w:rsidP="00AE28B8">
      <w:pPr>
        <w:pStyle w:val="Bezmezer"/>
        <w:ind w:left="360"/>
        <w:rPr>
          <w:rFonts w:ascii="Arial" w:hAnsi="Arial" w:cs="Arial"/>
          <w:b/>
        </w:rPr>
      </w:pPr>
    </w:p>
    <w:p w:rsidR="00AE28B8" w:rsidRDefault="00AE28B8" w:rsidP="00AE28B8">
      <w:pPr>
        <w:pStyle w:val="Bezmezer"/>
        <w:numPr>
          <w:ilvl w:val="0"/>
          <w:numId w:val="1"/>
        </w:numPr>
        <w:ind w:left="0" w:firstLine="0"/>
        <w:rPr>
          <w:rFonts w:ascii="Arial" w:hAnsi="Arial" w:cs="Arial"/>
          <w:b/>
        </w:rPr>
      </w:pPr>
      <w:r w:rsidRPr="00AE28B8">
        <w:rPr>
          <w:rFonts w:ascii="Arial" w:hAnsi="Arial" w:cs="Arial"/>
        </w:rPr>
        <w:t>Počet podaných odvolání proti rozhodnutí:</w:t>
      </w:r>
      <w:r>
        <w:rPr>
          <w:rFonts w:ascii="Arial" w:hAnsi="Arial" w:cs="Arial"/>
          <w:b/>
        </w:rPr>
        <w:t xml:space="preserve">  0</w:t>
      </w:r>
    </w:p>
    <w:p w:rsidR="00C96E72" w:rsidRDefault="00C96E72" w:rsidP="00C96E72">
      <w:pPr>
        <w:pStyle w:val="Bezmezer"/>
        <w:ind w:left="360"/>
        <w:rPr>
          <w:rFonts w:ascii="Arial" w:hAnsi="Arial" w:cs="Arial"/>
          <w:b/>
        </w:rPr>
      </w:pPr>
    </w:p>
    <w:p w:rsidR="00AE28B8" w:rsidRPr="00AE28B8" w:rsidRDefault="00AE28B8" w:rsidP="00AE28B8">
      <w:pPr>
        <w:pStyle w:val="Bezmezer"/>
        <w:numPr>
          <w:ilvl w:val="0"/>
          <w:numId w:val="1"/>
        </w:numPr>
        <w:ind w:left="0" w:firstLine="0"/>
        <w:rPr>
          <w:rFonts w:ascii="Arial" w:hAnsi="Arial" w:cs="Arial"/>
        </w:rPr>
      </w:pPr>
      <w:r w:rsidRPr="00AE28B8">
        <w:rPr>
          <w:rFonts w:ascii="Arial" w:hAnsi="Arial" w:cs="Arial"/>
        </w:rPr>
        <w:t xml:space="preserve">Tato výroční zpráva neobsahuje údaje podle ustanovení § 18 odst.1) </w:t>
      </w:r>
      <w:proofErr w:type="spellStart"/>
      <w:proofErr w:type="gramStart"/>
      <w:r w:rsidRPr="00AE28B8">
        <w:rPr>
          <w:rFonts w:ascii="Arial" w:hAnsi="Arial" w:cs="Arial"/>
        </w:rPr>
        <w:t>písm.c</w:t>
      </w:r>
      <w:proofErr w:type="spellEnd"/>
      <w:r w:rsidRPr="00AE28B8">
        <w:rPr>
          <w:rFonts w:ascii="Arial" w:hAnsi="Arial" w:cs="Arial"/>
        </w:rPr>
        <w:t xml:space="preserve">) </w:t>
      </w:r>
      <w:proofErr w:type="spellStart"/>
      <w:r w:rsidRPr="00AE28B8">
        <w:rPr>
          <w:rFonts w:ascii="Arial" w:hAnsi="Arial" w:cs="Arial"/>
        </w:rPr>
        <w:t>zá</w:t>
      </w:r>
      <w:proofErr w:type="spellEnd"/>
      <w:proofErr w:type="gramEnd"/>
      <w:r w:rsidRPr="00AE28B8">
        <w:rPr>
          <w:rFonts w:ascii="Arial" w:hAnsi="Arial" w:cs="Arial"/>
        </w:rPr>
        <w:t>-</w:t>
      </w:r>
    </w:p>
    <w:p w:rsidR="00AE28B8" w:rsidRDefault="00AE28B8" w:rsidP="00AE28B8">
      <w:pPr>
        <w:pStyle w:val="Bezmezer"/>
        <w:ind w:firstLine="709"/>
        <w:rPr>
          <w:rFonts w:ascii="Arial" w:hAnsi="Arial" w:cs="Arial"/>
        </w:rPr>
      </w:pPr>
      <w:proofErr w:type="spellStart"/>
      <w:r w:rsidRPr="00AE28B8">
        <w:rPr>
          <w:rFonts w:ascii="Arial" w:hAnsi="Arial" w:cs="Arial"/>
        </w:rPr>
        <w:t>kona</w:t>
      </w:r>
      <w:proofErr w:type="spellEnd"/>
      <w:r w:rsidRPr="00AE28B8">
        <w:rPr>
          <w:rFonts w:ascii="Arial" w:hAnsi="Arial" w:cs="Arial"/>
        </w:rPr>
        <w:t>, neboť nebylo vedeno žádné soudní řízení ve věci poskytování informací</w:t>
      </w:r>
      <w:r>
        <w:rPr>
          <w:rFonts w:ascii="Arial" w:hAnsi="Arial" w:cs="Arial"/>
        </w:rPr>
        <w:t>.</w:t>
      </w:r>
    </w:p>
    <w:p w:rsidR="00C96E72" w:rsidRDefault="00C96E72" w:rsidP="00AE28B8">
      <w:pPr>
        <w:pStyle w:val="Bezmezer"/>
        <w:ind w:firstLine="709"/>
        <w:rPr>
          <w:rFonts w:ascii="Arial" w:hAnsi="Arial" w:cs="Arial"/>
        </w:rPr>
      </w:pPr>
    </w:p>
    <w:p w:rsidR="00C96E72" w:rsidRDefault="00AE28B8" w:rsidP="00AE28B8">
      <w:pPr>
        <w:pStyle w:val="Bezmezer"/>
        <w:numPr>
          <w:ilvl w:val="0"/>
          <w:numId w:val="1"/>
        </w:numPr>
        <w:ind w:left="0" w:firstLine="0"/>
        <w:rPr>
          <w:rFonts w:ascii="Arial" w:hAnsi="Arial" w:cs="Arial"/>
        </w:rPr>
      </w:pPr>
      <w:r w:rsidRPr="00AE28B8">
        <w:rPr>
          <w:rFonts w:ascii="Arial" w:hAnsi="Arial" w:cs="Arial"/>
        </w:rPr>
        <w:t>Výčet poskytnutých</w:t>
      </w:r>
      <w:r w:rsidR="00C96E72">
        <w:rPr>
          <w:rFonts w:ascii="Arial" w:hAnsi="Arial" w:cs="Arial"/>
        </w:rPr>
        <w:t xml:space="preserve"> výhradních licencí, včetně odůvodnění nezbytnosti poskytnutí</w:t>
      </w:r>
    </w:p>
    <w:p w:rsidR="00AE28B8" w:rsidRDefault="00C96E72" w:rsidP="00C96E72">
      <w:pPr>
        <w:pStyle w:val="Bezmezer"/>
        <w:ind w:firstLine="709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výhradní licence:   </w:t>
      </w:r>
      <w:r w:rsidRPr="00C96E72">
        <w:rPr>
          <w:rFonts w:ascii="Arial" w:hAnsi="Arial" w:cs="Arial"/>
          <w:b/>
        </w:rPr>
        <w:t xml:space="preserve">0 </w:t>
      </w:r>
    </w:p>
    <w:p w:rsidR="00C96E72" w:rsidRPr="00C96E72" w:rsidRDefault="00C96E72" w:rsidP="00C96E72">
      <w:pPr>
        <w:pStyle w:val="Bezmezer"/>
        <w:ind w:firstLine="709"/>
        <w:rPr>
          <w:rFonts w:ascii="Arial" w:hAnsi="Arial" w:cs="Arial"/>
          <w:b/>
        </w:rPr>
      </w:pPr>
    </w:p>
    <w:p w:rsidR="00AE28B8" w:rsidRDefault="00C96E72" w:rsidP="00E6566E">
      <w:pPr>
        <w:pStyle w:val="Bezmezer"/>
        <w:numPr>
          <w:ilvl w:val="0"/>
          <w:numId w:val="1"/>
        </w:numPr>
        <w:spacing w:after="240"/>
        <w:ind w:left="709" w:hanging="709"/>
        <w:rPr>
          <w:rFonts w:ascii="Arial" w:hAnsi="Arial" w:cs="Arial"/>
          <w:b/>
        </w:rPr>
      </w:pPr>
      <w:r w:rsidRPr="00C96E72">
        <w:rPr>
          <w:rFonts w:ascii="Arial" w:hAnsi="Arial" w:cs="Arial"/>
        </w:rPr>
        <w:t>Počet stížností podaných podle § 16a, důvody jejich podání a stručný popis</w:t>
      </w:r>
      <w:r>
        <w:rPr>
          <w:rFonts w:ascii="Arial" w:hAnsi="Arial" w:cs="Arial"/>
          <w:b/>
        </w:rPr>
        <w:t xml:space="preserve"> </w:t>
      </w:r>
      <w:r w:rsidRPr="00C96E72">
        <w:rPr>
          <w:rFonts w:ascii="Arial" w:hAnsi="Arial" w:cs="Arial"/>
        </w:rPr>
        <w:t>způsobu jejich vyřízení:</w:t>
      </w:r>
      <w:r>
        <w:rPr>
          <w:rFonts w:ascii="Arial" w:hAnsi="Arial" w:cs="Arial"/>
          <w:b/>
        </w:rPr>
        <w:t xml:space="preserve">  </w:t>
      </w:r>
      <w:r w:rsidR="00E6566E">
        <w:rPr>
          <w:rFonts w:ascii="Arial" w:hAnsi="Arial" w:cs="Arial"/>
          <w:b/>
        </w:rPr>
        <w:t>0</w:t>
      </w:r>
    </w:p>
    <w:p w:rsidR="00E6566E" w:rsidRPr="00E6566E" w:rsidRDefault="00E6566E" w:rsidP="00E6566E">
      <w:pPr>
        <w:pStyle w:val="Bezmezer"/>
        <w:numPr>
          <w:ilvl w:val="0"/>
          <w:numId w:val="1"/>
        </w:numPr>
        <w:ind w:left="709" w:hanging="709"/>
        <w:rPr>
          <w:rFonts w:ascii="Arial" w:hAnsi="Arial" w:cs="Arial"/>
          <w:b/>
        </w:rPr>
      </w:pPr>
      <w:r w:rsidRPr="00E6566E">
        <w:rPr>
          <w:rFonts w:ascii="Arial" w:hAnsi="Arial" w:cs="Arial"/>
        </w:rPr>
        <w:t>Další informace vztahující se k uplatnění tohoto zákona:</w:t>
      </w:r>
      <w:r w:rsidRPr="00E6566E">
        <w:rPr>
          <w:rFonts w:ascii="Arial" w:hAnsi="Arial" w:cs="Arial"/>
          <w:b/>
        </w:rPr>
        <w:t xml:space="preserve">   0</w:t>
      </w:r>
    </w:p>
    <w:p w:rsidR="00C96E72" w:rsidRDefault="00C96E72" w:rsidP="00C96E72">
      <w:pPr>
        <w:pStyle w:val="Bezmezer"/>
        <w:ind w:left="360"/>
        <w:rPr>
          <w:rFonts w:ascii="Arial" w:hAnsi="Arial" w:cs="Arial"/>
          <w:b/>
        </w:rPr>
      </w:pPr>
    </w:p>
    <w:p w:rsidR="00C96E72" w:rsidRDefault="00C96E72" w:rsidP="00C96E72">
      <w:pPr>
        <w:pStyle w:val="Bezmezer"/>
        <w:ind w:left="360"/>
        <w:rPr>
          <w:rFonts w:ascii="Arial" w:hAnsi="Arial" w:cs="Arial"/>
          <w:b/>
        </w:rPr>
      </w:pPr>
    </w:p>
    <w:p w:rsidR="00AE28B8" w:rsidRDefault="003A03D1" w:rsidP="003A03D1">
      <w:pPr>
        <w:pStyle w:val="Bezmezer"/>
        <w:tabs>
          <w:tab w:val="left" w:pos="5745"/>
        </w:tabs>
        <w:ind w:firstLine="709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A03D1" w:rsidRPr="00AE28B8" w:rsidRDefault="003A03D1" w:rsidP="003A03D1">
      <w:pPr>
        <w:pStyle w:val="Bezmezer"/>
        <w:tabs>
          <w:tab w:val="left" w:pos="5745"/>
        </w:tabs>
        <w:ind w:firstLine="709"/>
        <w:rPr>
          <w:rFonts w:ascii="Arial" w:hAnsi="Arial" w:cs="Arial"/>
        </w:rPr>
      </w:pPr>
    </w:p>
    <w:p w:rsidR="006A3935" w:rsidRDefault="006A3935" w:rsidP="006A3935">
      <w:pPr>
        <w:pStyle w:val="Bezmezer"/>
        <w:jc w:val="both"/>
        <w:rPr>
          <w:rFonts w:ascii="Arial" w:hAnsi="Arial" w:cs="Arial"/>
          <w:b/>
        </w:rPr>
      </w:pPr>
    </w:p>
    <w:p w:rsidR="006A3935" w:rsidRDefault="003A03D1" w:rsidP="006A3935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</w:t>
      </w:r>
      <w:r w:rsidRPr="003A03D1">
        <w:rPr>
          <w:rFonts w:ascii="Arial" w:hAnsi="Arial" w:cs="Arial"/>
        </w:rPr>
        <w:t>pl</w:t>
      </w:r>
      <w:r>
        <w:rPr>
          <w:rFonts w:ascii="Arial" w:hAnsi="Arial" w:cs="Arial"/>
        </w:rPr>
        <w:t>k. Ing. Jiří Štáhl</w:t>
      </w:r>
    </w:p>
    <w:p w:rsidR="003A03D1" w:rsidRDefault="003A03D1" w:rsidP="006A3935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ředitel celního úřadu </w:t>
      </w:r>
    </w:p>
    <w:p w:rsidR="003A03D1" w:rsidRPr="003A03D1" w:rsidRDefault="003A03D1" w:rsidP="006A3935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z pověření          </w:t>
      </w:r>
    </w:p>
    <w:p w:rsidR="007E0BF0" w:rsidRPr="00A6393F" w:rsidRDefault="00435CE9" w:rsidP="00A6393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</w:t>
      </w:r>
      <w:r w:rsidR="00160E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Celní úřad pro Kraj Vysočina</w:t>
      </w:r>
      <w:r>
        <w:rPr>
          <w:rFonts w:ascii="Arial" w:hAnsi="Arial" w:cs="Arial"/>
          <w:b/>
        </w:rPr>
        <w:t xml:space="preserve">                                                                                      </w:t>
      </w:r>
    </w:p>
    <w:p w:rsidR="00932667" w:rsidRDefault="00932667" w:rsidP="007E0BF0">
      <w:pPr>
        <w:spacing w:after="0"/>
      </w:pPr>
    </w:p>
    <w:sectPr w:rsidR="00932667" w:rsidSect="006B5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7659E"/>
    <w:multiLevelType w:val="hybridMultilevel"/>
    <w:tmpl w:val="4AE48FCE"/>
    <w:lvl w:ilvl="0" w:tplc="7638DF16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4475"/>
    <w:rsid w:val="000E5407"/>
    <w:rsid w:val="00160E42"/>
    <w:rsid w:val="0019637E"/>
    <w:rsid w:val="001C678E"/>
    <w:rsid w:val="00382FA6"/>
    <w:rsid w:val="003A03D1"/>
    <w:rsid w:val="00435CE9"/>
    <w:rsid w:val="004D1EE4"/>
    <w:rsid w:val="005524E6"/>
    <w:rsid w:val="006A3935"/>
    <w:rsid w:val="006B5267"/>
    <w:rsid w:val="0076322C"/>
    <w:rsid w:val="007E0BF0"/>
    <w:rsid w:val="0082337B"/>
    <w:rsid w:val="00932667"/>
    <w:rsid w:val="009D2F04"/>
    <w:rsid w:val="00A33841"/>
    <w:rsid w:val="00A33A5F"/>
    <w:rsid w:val="00A6393F"/>
    <w:rsid w:val="00AE28B8"/>
    <w:rsid w:val="00AE5927"/>
    <w:rsid w:val="00B11D20"/>
    <w:rsid w:val="00C96E72"/>
    <w:rsid w:val="00CB56B0"/>
    <w:rsid w:val="00CE54BE"/>
    <w:rsid w:val="00DC08AB"/>
    <w:rsid w:val="00DE4475"/>
    <w:rsid w:val="00E62666"/>
    <w:rsid w:val="00E6566E"/>
    <w:rsid w:val="00E94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52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524E6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9326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datelna630000@cs.mfcr.cz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opis xmlns="5b3a22eb-c53c-4f4a-863e-863d48a72d1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F82CDDFD2B2146B85910D18C72D13B" ma:contentTypeVersion="6" ma:contentTypeDescription="Vytvořit nový dokument" ma:contentTypeScope="" ma:versionID="49ed2a632f1f923dad8f04ae1f96f908">
  <xsd:schema xmlns:xsd="http://www.w3.org/2001/XMLSchema" xmlns:xs="http://www.w3.org/2001/XMLSchema" xmlns:p="http://schemas.microsoft.com/office/2006/metadata/properties" xmlns:ns2="5b3a22eb-c53c-4f4a-863e-863d48a72d16" targetNamespace="http://schemas.microsoft.com/office/2006/metadata/properties" ma:root="true" ma:fieldsID="2f2b665026ba454de9cf9e8c5bbb79c6" ns2:_="">
    <xsd:import namespace="5b3a22eb-c53c-4f4a-863e-863d48a72d16"/>
    <xsd:element name="properties">
      <xsd:complexType>
        <xsd:sequence>
          <xsd:element name="documentManagement">
            <xsd:complexType>
              <xsd:all>
                <xsd:element ref="ns2:Popi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3a22eb-c53c-4f4a-863e-863d48a72d16" elementFormDefault="qualified">
    <xsd:import namespace="http://schemas.microsoft.com/office/2006/documentManagement/types"/>
    <xsd:import namespace="http://schemas.microsoft.com/office/infopath/2007/PartnerControls"/>
    <xsd:element name="Popis" ma:index="4" nillable="true" ma:displayName="Popis" ma:internalName="Popis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yp obsahu" ma:readOnly="true"/>
        <xsd:element ref="dc:title" minOccurs="0" maxOccurs="1" ma:index="3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704ADD-053F-4B2A-A8DE-A2D63D549A07}"/>
</file>

<file path=customXml/itemProps2.xml><?xml version="1.0" encoding="utf-8"?>
<ds:datastoreItem xmlns:ds="http://schemas.openxmlformats.org/officeDocument/2006/customXml" ds:itemID="{FA52487D-359F-4D80-B059-90288533BBCD}"/>
</file>

<file path=customXml/itemProps3.xml><?xml version="1.0" encoding="utf-8"?>
<ds:datastoreItem xmlns:ds="http://schemas.openxmlformats.org/officeDocument/2006/customXml" ds:itemID="{96F879CF-861C-46FC-9041-649A36921F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303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U015150</dc:creator>
  <cp:keywords/>
  <dc:description/>
  <cp:lastModifiedBy>U015150</cp:lastModifiedBy>
  <cp:revision>10</cp:revision>
  <dcterms:created xsi:type="dcterms:W3CDTF">2013-02-15T09:54:00Z</dcterms:created>
  <dcterms:modified xsi:type="dcterms:W3CDTF">2013-02-19T09:21:00Z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0x01010004F82CDDFD2B2146B85910D18C72D13B</vt:lpwstr>
  </property>
  <property fmtid="{D5CDD505-2E9C-101B-9397-08002B2CF9AE}" pid="3" name="Order">
    <vt:r8>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